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7418AC" w:rsidTr="007418AC">
        <w:tc>
          <w:tcPr>
            <w:tcW w:w="534" w:type="dxa"/>
            <w:vMerge w:val="restart"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3"/>
          </w:tcPr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ОБЛАСТНОЕ ГОСУДАРСТВЕННОЕ БЮДЖЕТНОЕ ПРОФЕССИОНАЛЬНОЕ ОБРАЗОВАТЕЛЬНОЕ УЧРЕЖДЕНИЕ</w:t>
            </w:r>
          </w:p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  <w:r w:rsidRPr="007418AC">
              <w:t>«Ульяновский  техникум питания и торговли»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:rsidR="007418AC" w:rsidRPr="007418AC" w:rsidRDefault="007418AC" w:rsidP="007418AC">
            <w:pPr>
              <w:rPr>
                <w:b/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Наименование документа Рабочая программа </w:t>
            </w:r>
            <w:r w:rsidRPr="007418AC">
              <w:rPr>
                <w:b/>
                <w:sz w:val="16"/>
                <w:szCs w:val="16"/>
              </w:rPr>
              <w:t>ПП ПМ.06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Специальность 43.02.15 Поварское и кондитерское дело 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Соответствует ГОСТ ИСО 9001-2015, ГОСТ Р 52614.2-2006 (п.п. 4.1,4.2.3,4.2.4., 5.5.3,5.6.2, 8.4,8.5)</w:t>
            </w:r>
          </w:p>
        </w:tc>
        <w:tc>
          <w:tcPr>
            <w:tcW w:w="2393" w:type="dxa"/>
            <w:vMerge w:val="restart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Редакция № 1 Изменение № 0</w:t>
            </w:r>
          </w:p>
        </w:tc>
        <w:tc>
          <w:tcPr>
            <w:tcW w:w="2393" w:type="dxa"/>
          </w:tcPr>
          <w:p w:rsidR="007418AC" w:rsidRPr="00781043" w:rsidRDefault="007418AC" w:rsidP="007418AC">
            <w:pPr>
              <w:jc w:val="center"/>
              <w:rPr>
                <w:sz w:val="16"/>
                <w:szCs w:val="16"/>
              </w:rPr>
            </w:pPr>
            <w:r w:rsidRPr="00781043">
              <w:rPr>
                <w:sz w:val="16"/>
                <w:szCs w:val="16"/>
              </w:rPr>
              <w:t xml:space="preserve">Лист 1 из </w:t>
            </w:r>
            <w:r w:rsidR="004E6095">
              <w:rPr>
                <w:sz w:val="16"/>
                <w:szCs w:val="16"/>
              </w:rPr>
              <w:t>19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7418AC" w:rsidRPr="007418AC" w:rsidRDefault="007418AC" w:rsidP="007418A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Экз. № </w:t>
            </w:r>
          </w:p>
        </w:tc>
      </w:tr>
    </w:tbl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18AC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caps/>
          <w:sz w:val="24"/>
          <w:szCs w:val="24"/>
        </w:rPr>
        <w:t>производственной  практики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>ПМ 06. Организация и контроль текущей деятельности подчиненного</w:t>
      </w: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 xml:space="preserve"> персонала работы  структурного  подразделения</w:t>
      </w:r>
    </w:p>
    <w:p w:rsidR="007418AC" w:rsidRPr="00811736" w:rsidRDefault="005E3303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36">
        <w:rPr>
          <w:rFonts w:ascii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811736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37697">
        <w:rPr>
          <w:rFonts w:ascii="Times New Roman" w:hAnsi="Times New Roman" w:cs="Times New Roman"/>
          <w:sz w:val="24"/>
          <w:szCs w:val="24"/>
        </w:rPr>
        <w:t>2-2023 уч.</w:t>
      </w:r>
      <w:r w:rsidR="005E33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18AC" w:rsidRDefault="005E3303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</w:t>
      </w:r>
      <w:r w:rsidR="004E6095">
        <w:rPr>
          <w:rFonts w:ascii="Times New Roman" w:hAnsi="Times New Roman" w:cs="Times New Roman"/>
          <w:sz w:val="24"/>
          <w:szCs w:val="24"/>
        </w:rPr>
        <w:t>венной практики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модуля  разработана  в соответствии с ФГОС по специальности 43.02.15 Поварское и кондитерское дело</w:t>
      </w:r>
      <w:r w:rsidR="00811736">
        <w:rPr>
          <w:rFonts w:ascii="Times New Roman" w:hAnsi="Times New Roman" w:cs="Times New Roman"/>
          <w:sz w:val="24"/>
          <w:szCs w:val="24"/>
        </w:rPr>
        <w:t xml:space="preserve"> (приказ Министерства образования и науки РФ № 170519 от 19.05.2017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72" w:type="dxa"/>
        <w:tblInd w:w="-134" w:type="dxa"/>
        <w:tblLook w:val="04A0" w:firstRow="1" w:lastRow="0" w:firstColumn="1" w:lastColumn="0" w:noHBand="0" w:noVBand="1"/>
      </w:tblPr>
      <w:tblGrid>
        <w:gridCol w:w="4525"/>
        <w:gridCol w:w="5147"/>
      </w:tblGrid>
      <w:tr w:rsidR="00937697" w:rsidTr="00937697">
        <w:trPr>
          <w:trHeight w:val="1978"/>
        </w:trPr>
        <w:tc>
          <w:tcPr>
            <w:tcW w:w="4525" w:type="dxa"/>
            <w:hideMark/>
          </w:tcPr>
          <w:p w:rsidR="00937697" w:rsidRDefault="00937697">
            <w:pPr>
              <w:spacing w:after="0" w:line="256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Рассмотрено на заседании</w:t>
            </w:r>
          </w:p>
          <w:p w:rsidR="00937697" w:rsidRDefault="00937697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МК отделения сервиса                                                               </w:t>
            </w:r>
          </w:p>
          <w:p w:rsidR="00937697" w:rsidRDefault="00937697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Председатель М/К                                                                      </w:t>
            </w:r>
          </w:p>
          <w:p w:rsidR="00937697" w:rsidRDefault="00937697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Т.Ю. Бесчетвертева                                           </w:t>
            </w:r>
          </w:p>
          <w:p w:rsidR="00937697" w:rsidRDefault="00937697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147" w:type="dxa"/>
            <w:hideMark/>
          </w:tcPr>
          <w:p w:rsidR="00937697" w:rsidRDefault="00937697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УТВЕРЖДАЮ</w:t>
            </w:r>
          </w:p>
          <w:p w:rsidR="00937697" w:rsidRDefault="0093769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Заместитель директора по УПР</w:t>
            </w:r>
          </w:p>
          <w:p w:rsidR="00937697" w:rsidRDefault="0093769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ОГБПОУ УТПиТ</w:t>
            </w:r>
          </w:p>
          <w:p w:rsidR="00937697" w:rsidRDefault="0093769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____________ Т.С.Лобанова</w:t>
            </w:r>
          </w:p>
          <w:p w:rsidR="00937697" w:rsidRDefault="0093769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«30» августа 2022 г.                          </w:t>
            </w:r>
          </w:p>
        </w:tc>
      </w:tr>
    </w:tbl>
    <w:p w:rsidR="00937697" w:rsidRDefault="00937697" w:rsidP="00937697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             </w:t>
      </w:r>
    </w:p>
    <w:p w:rsidR="00937697" w:rsidRDefault="00937697" w:rsidP="00937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697" w:rsidRDefault="00937697" w:rsidP="00937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697" w:rsidRDefault="00937697" w:rsidP="00937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697" w:rsidRDefault="00937697" w:rsidP="00937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697" w:rsidRDefault="00937697" w:rsidP="00937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697" w:rsidRDefault="00937697" w:rsidP="00937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937697" w:rsidRDefault="00937697" w:rsidP="00937697">
      <w:pPr>
        <w:shd w:val="clear" w:color="auto" w:fill="FFFFFF"/>
        <w:spacing w:after="0" w:line="278" w:lineRule="exact"/>
        <w:ind w:right="127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 профессионального цикла Еграшкина Татьяна Николаевна</w:t>
      </w:r>
    </w:p>
    <w:p w:rsidR="00937697" w:rsidRDefault="00937697" w:rsidP="00937697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937697" w:rsidRDefault="00937697" w:rsidP="00937697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Эксперт от работодателя: </w:t>
      </w:r>
    </w:p>
    <w:p w:rsidR="00937697" w:rsidRDefault="00937697" w:rsidP="00937697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Ведущий менеджер по персоналу ООО «</w:t>
      </w:r>
      <w:r>
        <w:rPr>
          <w:rFonts w:ascii="Times New Roman" w:eastAsia="Calibri" w:hAnsi="Times New Roman" w:cs="Times New Roman"/>
          <w:sz w:val="24"/>
          <w:szCs w:val="28"/>
        </w:rPr>
        <w:t>Город Кафе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>» _______________ А.А. Тихомирова</w:t>
      </w:r>
    </w:p>
    <w:p w:rsidR="00811736" w:rsidRPr="004E6095" w:rsidRDefault="00811736" w:rsidP="00811736">
      <w:pPr>
        <w:rPr>
          <w:rFonts w:ascii="Times New Roman" w:hAnsi="Times New Roman" w:cs="Times New Roman"/>
          <w:i/>
          <w:sz w:val="24"/>
          <w:szCs w:val="28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P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3303" w:rsidRP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9607F1" w:rsidRDefault="004E6095" w:rsidP="009607F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ПРОГРАММЫ </w:t>
      </w:r>
      <w:r w:rsidR="007418AC" w:rsidRPr="009607F1">
        <w:rPr>
          <w:rFonts w:ascii="Times New Roman" w:hAnsi="Times New Roman" w:cs="Times New Roman"/>
          <w:b/>
          <w:sz w:val="24"/>
          <w:szCs w:val="24"/>
        </w:rPr>
        <w:t>ПРОИЗВОДСТВЕННОЙ  ПРАКТИКИ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9607F1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9607F1" w:rsidRDefault="007418AC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 практики является частью основной профессиональной образовательной программы, разработанной  в соответствии с ФГОС  </w:t>
      </w:r>
    </w:p>
    <w:p w:rsidR="007418AC" w:rsidRDefault="009607F1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 по специальности 43.02.15 Поварское и кондитерское  дело и реализуется в рамках модуля ПМ. 06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окончании изучения МДК 06.01 Оперативное  управление  текущей деятельностью  подчиненного  персонала.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607F1" w:rsidRPr="007418AC" w:rsidRDefault="009607F1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numPr>
          <w:ilvl w:val="1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Цели и задачи производственной  практики</w:t>
      </w: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Целью 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является:</w:t>
      </w:r>
    </w:p>
    <w:p w:rsidR="007418AC" w:rsidRPr="007418AC" w:rsidRDefault="00811736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общих, 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личностных результатов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07F1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1398F" w:rsidRPr="0013620F" w:rsidTr="00EC2F60">
        <w:trPr>
          <w:trHeight w:val="327"/>
        </w:trPr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42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1398F" w:rsidRPr="0013620F" w:rsidRDefault="00B1398F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4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</w:t>
            </w:r>
            <w:r>
              <w:rPr>
                <w:sz w:val="24"/>
                <w:szCs w:val="24"/>
              </w:rPr>
              <w:t xml:space="preserve">стно  и </w:t>
            </w:r>
            <w:r w:rsidR="00BD1232">
              <w:rPr>
                <w:sz w:val="24"/>
                <w:szCs w:val="24"/>
              </w:rPr>
              <w:t>профессион</w:t>
            </w:r>
            <w:r w:rsidR="00BD1232" w:rsidRPr="00693F6D">
              <w:rPr>
                <w:sz w:val="24"/>
                <w:szCs w:val="24"/>
              </w:rPr>
              <w:t>а</w:t>
            </w:r>
            <w:r w:rsidR="00BD1232">
              <w:rPr>
                <w:sz w:val="24"/>
                <w:szCs w:val="24"/>
              </w:rPr>
              <w:t>л</w:t>
            </w:r>
            <w:r w:rsidR="00BD1232" w:rsidRPr="00693F6D">
              <w:rPr>
                <w:sz w:val="24"/>
                <w:szCs w:val="24"/>
              </w:rPr>
              <w:t>ьного</w:t>
            </w:r>
            <w:r w:rsidRPr="00693F6D">
              <w:rPr>
                <w:sz w:val="24"/>
                <w:szCs w:val="24"/>
              </w:rPr>
              <w:t xml:space="preserve"> конструктивного «цифрового следа».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*ЛР10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*ЛР11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13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Выполняющий профессиональные навыки в сфере сервиса.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16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17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Способный формировать проектные идеи и обеспечивать их ресурсно- программной деятельностью.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19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Способный к применению инструментов и методов бережливого производства.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Умеющий быстро принимать решения распределять собственные ресурсы и управлять своим временем.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811736" w:rsidRDefault="00811736" w:rsidP="00811736">
      <w:pPr>
        <w:spacing w:after="0" w:line="360" w:lineRule="auto"/>
        <w:rPr>
          <w:rFonts w:ascii="Times New Roman" w:hAnsi="Times New Roman" w:cs="Times New Roman"/>
        </w:rPr>
      </w:pPr>
    </w:p>
    <w:p w:rsidR="00811736" w:rsidRPr="00561512" w:rsidRDefault="00811736" w:rsidP="008117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1512">
        <w:rPr>
          <w:rFonts w:ascii="Times New Roman" w:hAnsi="Times New Roman" w:cs="Times New Roman"/>
        </w:rPr>
        <w:t>*</w:t>
      </w:r>
      <w:r w:rsidRPr="00561512">
        <w:rPr>
          <w:rFonts w:ascii="Times New Roman" w:hAnsi="Times New Roman" w:cs="Times New Roman"/>
          <w:sz w:val="24"/>
          <w:szCs w:val="24"/>
        </w:rPr>
        <w:t>личностные  результаты формируемые в рамках программы воспитания.</w:t>
      </w: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Pr="007418AC" w:rsidRDefault="00781043" w:rsidP="00B1398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B6D9B" w:rsidRDefault="00B1398F" w:rsidP="007418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8F">
        <w:rPr>
          <w:rFonts w:ascii="Times New Roman" w:hAnsi="Times New Roman" w:cs="Times New Roman"/>
          <w:sz w:val="24"/>
          <w:szCs w:val="24"/>
        </w:rPr>
        <w:t>- комплексное освоение</w:t>
      </w:r>
      <w:r>
        <w:rPr>
          <w:rFonts w:ascii="Times New Roman" w:hAnsi="Times New Roman" w:cs="Times New Roman"/>
          <w:sz w:val="24"/>
          <w:szCs w:val="24"/>
        </w:rPr>
        <w:t xml:space="preserve"> обучающим</w:t>
      </w:r>
      <w:r w:rsidR="00BD12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Pr="00B1398F">
        <w:rPr>
          <w:rFonts w:ascii="Times New Roman" w:hAnsi="Times New Roman" w:cs="Times New Roman"/>
          <w:b/>
          <w:i/>
          <w:sz w:val="24"/>
          <w:szCs w:val="24"/>
        </w:rPr>
        <w:t>вида профессиональной деятельности:</w:t>
      </w:r>
    </w:p>
    <w:p w:rsidR="007418AC" w:rsidRPr="00B1398F" w:rsidRDefault="00B1398F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sz w:val="24"/>
          <w:szCs w:val="24"/>
        </w:rPr>
        <w:t>ВД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  <w:lang w:eastAsia="en-US"/>
        </w:rPr>
        <w:t>Организация и контроль текущей деятельности подчиненного персонала</w:t>
      </w:r>
      <w:r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 производственной практики являются: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 и совершенствование  приобретенного в процессе обучения  опыта  практической  деятельности обучающихся в сфере изучаемой специальности;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общих  и  профессиональных компетенций;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современных производственных процессов, технологий;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обучающихся  к конкретным условиям деятельности предприятий различных организационно – правовых форм.</w:t>
      </w:r>
    </w:p>
    <w:p w:rsidR="0014607F" w:rsidRDefault="0014607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98F" w:rsidRPr="0014607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1.3 Рекомендуемое  количество часов на  производственную практику  </w:t>
      </w:r>
      <w:r w:rsidR="00BD1232">
        <w:rPr>
          <w:rFonts w:ascii="Times New Roman" w:hAnsi="Times New Roman" w:cs="Times New Roman"/>
          <w:b/>
          <w:sz w:val="24"/>
          <w:szCs w:val="24"/>
        </w:rPr>
        <w:t xml:space="preserve"> 108</w:t>
      </w:r>
      <w:r w:rsidR="0014607F" w:rsidRPr="0014607F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p w:rsidR="00B1398F" w:rsidRPr="0014607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CB6D9B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07F" w:rsidRDefault="0014607F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418AC" w:rsidRPr="0014607F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418AC" w:rsidRPr="007418AC" w:rsidRDefault="007418AC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ПРОИЗВОДСТЕННОЙ </w:t>
      </w:r>
      <w:r w:rsidR="00146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418AC" w:rsidRPr="007418AC" w:rsidRDefault="007418AC" w:rsidP="007418AC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5953"/>
        <w:gridCol w:w="816"/>
      </w:tblGrid>
      <w:tr w:rsidR="009D1929" w:rsidTr="009D1929">
        <w:tc>
          <w:tcPr>
            <w:tcW w:w="2802" w:type="dxa"/>
          </w:tcPr>
          <w:p w:rsidR="009D1929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 xml:space="preserve">Наименование профессионального модуля, </w:t>
            </w:r>
          </w:p>
          <w:p w:rsidR="009D1929" w:rsidRPr="00EC2F60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разделов, тем.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 w:rsidRPr="007418A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Объём </w:t>
            </w:r>
          </w:p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 часов</w:t>
            </w:r>
          </w:p>
          <w:p w:rsidR="009D1929" w:rsidRPr="007418AC" w:rsidRDefault="009D1929" w:rsidP="00605B97">
            <w:pPr>
              <w:tabs>
                <w:tab w:val="left" w:pos="3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ПМ.06  Организация  и контроль текущей деятельности подчиненного  персонала  работы  структурного подразделения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1929" w:rsidTr="009D1929">
        <w:tc>
          <w:tcPr>
            <w:tcW w:w="2802" w:type="dxa"/>
          </w:tcPr>
          <w:p w:rsidR="009D1929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Default="009D1929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953" w:type="dxa"/>
          </w:tcPr>
          <w:p w:rsidR="009D1929" w:rsidRDefault="009D1929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275681" w:rsidP="0027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1.1. </w:t>
            </w:r>
            <w:r w:rsidRPr="0013620F">
              <w:rPr>
                <w:bCs/>
                <w:sz w:val="24"/>
                <w:szCs w:val="24"/>
              </w:rPr>
              <w:t>Отраслевые особенности организаций питания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нормативно-технической и технологической документацией.</w:t>
            </w:r>
          </w:p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2E0DFA" w:rsidRDefault="002E0DFA" w:rsidP="009D1929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 19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</w:t>
            </w:r>
            <w:r w:rsidRPr="0013620F">
              <w:rPr>
                <w:sz w:val="24"/>
                <w:szCs w:val="24"/>
              </w:rPr>
              <w:lastRenderedPageBreak/>
              <w:t>нения.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работе бракеражной комиссии, заполнение бракеражного журнала.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13</w:t>
            </w:r>
          </w:p>
        </w:tc>
        <w:tc>
          <w:tcPr>
            <w:tcW w:w="5953" w:type="dxa"/>
          </w:tcPr>
          <w:p w:rsidR="00D47121" w:rsidRPr="005559B8" w:rsidRDefault="00D47121" w:rsidP="002E0DFA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2E0DFA" w:rsidRDefault="002E0DFA" w:rsidP="009D1929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4</w:t>
            </w:r>
          </w:p>
          <w:p w:rsidR="002E0DFA" w:rsidRDefault="002E0DFA" w:rsidP="009D19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10</w:t>
            </w:r>
          </w:p>
        </w:tc>
        <w:tc>
          <w:tcPr>
            <w:tcW w:w="5953" w:type="dxa"/>
          </w:tcPr>
          <w:p w:rsidR="00D47121" w:rsidRPr="0015766C" w:rsidRDefault="00D47121" w:rsidP="00D47121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2E0DFA" w:rsidRPr="0013620F" w:rsidRDefault="002E0DFA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 </w:t>
            </w:r>
          </w:p>
          <w:p w:rsidR="002E0DFA" w:rsidRDefault="002E0DFA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</w:t>
            </w:r>
            <w:r w:rsidRPr="005559B8">
              <w:rPr>
                <w:sz w:val="24"/>
                <w:szCs w:val="24"/>
              </w:rPr>
              <w:lastRenderedPageBreak/>
              <w:t>труда, распределению обязанностей персонала.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заполнения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производственной программой предприятия и структурных подразделений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5953" w:type="dxa"/>
          </w:tcPr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:rsidR="00D47121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D47121" w:rsidRDefault="00D4712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5953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47121" w:rsidRDefault="0027568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CA2850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*ЛР16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17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времени.</w:t>
            </w:r>
          </w:p>
        </w:tc>
        <w:tc>
          <w:tcPr>
            <w:tcW w:w="816" w:type="dxa"/>
            <w:vMerge w:val="restart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605B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Зачетное занятие</w:t>
            </w:r>
          </w:p>
        </w:tc>
        <w:tc>
          <w:tcPr>
            <w:tcW w:w="5953" w:type="dxa"/>
          </w:tcPr>
          <w:p w:rsidR="00D47121" w:rsidRPr="005559B8" w:rsidRDefault="00D47121" w:rsidP="00605B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учетно – отчетной документации. Зачет</w:t>
            </w:r>
          </w:p>
        </w:tc>
        <w:tc>
          <w:tcPr>
            <w:tcW w:w="816" w:type="dxa"/>
            <w:vMerge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D47121" w:rsidTr="009D1929">
        <w:tc>
          <w:tcPr>
            <w:tcW w:w="2802" w:type="dxa"/>
          </w:tcPr>
          <w:p w:rsidR="00D47121" w:rsidRDefault="00D47121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2E0DFA" w:rsidRDefault="00D47121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Pr="002E0DFA">
              <w:rPr>
                <w:b/>
                <w:sz w:val="24"/>
                <w:szCs w:val="24"/>
              </w:rPr>
              <w:t>ИТОГО  108  час.</w:t>
            </w:r>
          </w:p>
        </w:tc>
        <w:tc>
          <w:tcPr>
            <w:tcW w:w="816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УТВЕРЖДАЮ</w:t>
      </w: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Зам. директора по практике УТПиТ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_______________ Т.</w:t>
      </w:r>
      <w:r w:rsidR="00937697">
        <w:rPr>
          <w:rFonts w:ascii="Times New Roman" w:hAnsi="Times New Roman" w:cs="Times New Roman"/>
          <w:sz w:val="28"/>
          <w:szCs w:val="28"/>
        </w:rPr>
        <w:t>С</w:t>
      </w:r>
      <w:r w:rsidRPr="00857728">
        <w:rPr>
          <w:rFonts w:ascii="Times New Roman" w:hAnsi="Times New Roman" w:cs="Times New Roman"/>
          <w:sz w:val="28"/>
          <w:szCs w:val="28"/>
        </w:rPr>
        <w:t xml:space="preserve">. </w:t>
      </w:r>
      <w:r w:rsidR="00937697">
        <w:rPr>
          <w:rFonts w:ascii="Times New Roman" w:hAnsi="Times New Roman" w:cs="Times New Roman"/>
          <w:sz w:val="28"/>
          <w:szCs w:val="28"/>
        </w:rPr>
        <w:t>Лобанова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 xml:space="preserve">« </w:t>
      </w:r>
      <w:r w:rsidR="00937697">
        <w:rPr>
          <w:rFonts w:ascii="Times New Roman" w:hAnsi="Times New Roman" w:cs="Times New Roman"/>
          <w:sz w:val="28"/>
          <w:szCs w:val="28"/>
        </w:rPr>
        <w:t>30</w:t>
      </w:r>
      <w:r w:rsidRPr="00857728">
        <w:rPr>
          <w:rFonts w:ascii="Times New Roman" w:hAnsi="Times New Roman" w:cs="Times New Roman"/>
          <w:sz w:val="28"/>
          <w:szCs w:val="28"/>
        </w:rPr>
        <w:t>»   августа  202</w:t>
      </w:r>
      <w:r w:rsidR="00937697">
        <w:rPr>
          <w:rFonts w:ascii="Times New Roman" w:hAnsi="Times New Roman" w:cs="Times New Roman"/>
          <w:sz w:val="28"/>
          <w:szCs w:val="28"/>
        </w:rPr>
        <w:t>2</w:t>
      </w:r>
      <w:r w:rsidRPr="0085772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УЧЕБНО- ПРОИЗВОДСТВННЫХ РАБОТ</w:t>
      </w:r>
      <w:r w:rsidR="006E04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</w:t>
      </w:r>
    </w:p>
    <w:p w:rsidR="00EE50E4" w:rsidRPr="0013620F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 персонала</w:t>
      </w:r>
      <w:r>
        <w:rPr>
          <w:rFonts w:ascii="Times New Roman" w:hAnsi="Times New Roman"/>
          <w:b/>
          <w:sz w:val="24"/>
          <w:szCs w:val="24"/>
        </w:rPr>
        <w:t xml:space="preserve"> работы  структурного  подразделения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43.02.15 Поварское и кондитерское дело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2552"/>
        <w:gridCol w:w="618"/>
        <w:gridCol w:w="658"/>
        <w:gridCol w:w="425"/>
        <w:gridCol w:w="600"/>
        <w:gridCol w:w="4504"/>
        <w:gridCol w:w="673"/>
      </w:tblGrid>
      <w:tr w:rsidR="00275681" w:rsidTr="00275681">
        <w:tc>
          <w:tcPr>
            <w:tcW w:w="2552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Тема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8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58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инструктаж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тренировочные упражнения</w:t>
            </w:r>
          </w:p>
        </w:tc>
        <w:tc>
          <w:tcPr>
            <w:tcW w:w="600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 xml:space="preserve"> производственные</w:t>
            </w:r>
          </w:p>
        </w:tc>
        <w:tc>
          <w:tcPr>
            <w:tcW w:w="4504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73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Отметка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 выполнении</w:t>
            </w:r>
          </w:p>
        </w:tc>
      </w:tr>
      <w:tr w:rsidR="00275681" w:rsidTr="00275681">
        <w:tc>
          <w:tcPr>
            <w:tcW w:w="2552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  <w:r w:rsidRPr="00CB6D9B">
              <w:rPr>
                <w:b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61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B6D9B" w:rsidRDefault="009D49A8" w:rsidP="00275681">
            <w:pPr>
              <w:rPr>
                <w:b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61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Pr="00605B97" w:rsidRDefault="00275681" w:rsidP="00275681">
            <w:pPr>
              <w:rPr>
                <w:b/>
                <w:bCs/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275681" w:rsidRPr="00605B97" w:rsidRDefault="00275681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Default="0027568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  <w:r>
              <w:rPr>
                <w:sz w:val="24"/>
                <w:szCs w:val="24"/>
              </w:rPr>
              <w:t>Ознакомление с инструктажами.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01 –12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02 - 12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04 - 12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76 - 12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78 –</w:t>
            </w:r>
            <w:r>
              <w:t xml:space="preserve">  </w:t>
            </w:r>
            <w:r w:rsidRPr="00CB6D9B">
              <w:t>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79 - 12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86 - 12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Default="009D49A8" w:rsidP="00A1493B">
            <w:pPr>
              <w:jc w:val="center"/>
              <w:rPr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 xml:space="preserve">Тема 1.1. </w:t>
            </w:r>
            <w:r w:rsidRPr="00605B97">
              <w:rPr>
                <w:bCs/>
                <w:sz w:val="24"/>
                <w:szCs w:val="24"/>
              </w:rPr>
              <w:t>Отраслевые  особенности организаций питания.</w:t>
            </w:r>
          </w:p>
        </w:tc>
        <w:tc>
          <w:tcPr>
            <w:tcW w:w="618" w:type="dxa"/>
          </w:tcPr>
          <w:p w:rsidR="00275681" w:rsidRPr="00605B97" w:rsidRDefault="00275681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Pr="0013620F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:rsidR="00275681" w:rsidRPr="0013620F" w:rsidRDefault="00275681" w:rsidP="00275681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нормативно-технической и технологической документацией.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1.2.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 19</w:t>
            </w:r>
          </w:p>
        </w:tc>
        <w:tc>
          <w:tcPr>
            <w:tcW w:w="61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673" w:type="dxa"/>
            <w:vMerge w:val="restart"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работе бракеражной комиссии, заполнение бракеражного журнала.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13</w:t>
            </w:r>
          </w:p>
        </w:tc>
        <w:tc>
          <w:tcPr>
            <w:tcW w:w="618" w:type="dxa"/>
            <w:vMerge w:val="restart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</w:t>
            </w:r>
            <w:r w:rsidRPr="005559B8">
              <w:rPr>
                <w:sz w:val="24"/>
                <w:szCs w:val="24"/>
              </w:rPr>
              <w:lastRenderedPageBreak/>
              <w:t>материальных ценностей, участие в составлении закупочного акта.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605B97" w:rsidRDefault="00605B97" w:rsidP="00605B97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4</w:t>
            </w:r>
          </w:p>
          <w:p w:rsidR="00605B97" w:rsidRDefault="00605B97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10</w:t>
            </w: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5766C" w:rsidRDefault="00605B97" w:rsidP="00605B97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8" w:type="dxa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заполнения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618" w:type="dxa"/>
            <w:vMerge w:val="restart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производственной программой предприятия и структурных подразделений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673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673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9D49A8" w:rsidP="00605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="00605B97"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</w:t>
            </w:r>
            <w:r w:rsidRPr="004323CC">
              <w:rPr>
                <w:b/>
                <w:sz w:val="24"/>
                <w:szCs w:val="24"/>
              </w:rPr>
              <w:lastRenderedPageBreak/>
              <w:t>нала</w:t>
            </w:r>
          </w:p>
        </w:tc>
        <w:tc>
          <w:tcPr>
            <w:tcW w:w="61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3F5B83" w:rsidRDefault="00605B97" w:rsidP="00275681">
            <w:pPr>
              <w:rPr>
                <w:b/>
                <w:sz w:val="16"/>
                <w:szCs w:val="16"/>
              </w:rPr>
            </w:pP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13620F" w:rsidRDefault="009D49A8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9D49A8" w:rsidRDefault="009D49A8" w:rsidP="00605B97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9D49A8" w:rsidRDefault="009D49A8" w:rsidP="00605B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A2850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9D49A8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*ЛР16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17</w:t>
            </w:r>
          </w:p>
          <w:p w:rsidR="009D49A8" w:rsidRDefault="009D49A8" w:rsidP="009D49A8">
            <w:pPr>
              <w:rPr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Зачетное занятие</w:t>
            </w:r>
          </w:p>
        </w:tc>
        <w:tc>
          <w:tcPr>
            <w:tcW w:w="61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6</w:t>
            </w:r>
          </w:p>
        </w:tc>
        <w:tc>
          <w:tcPr>
            <w:tcW w:w="65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1</w:t>
            </w:r>
          </w:p>
        </w:tc>
        <w:tc>
          <w:tcPr>
            <w:tcW w:w="425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2</w:t>
            </w:r>
          </w:p>
        </w:tc>
        <w:tc>
          <w:tcPr>
            <w:tcW w:w="600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3</w:t>
            </w:r>
          </w:p>
        </w:tc>
        <w:tc>
          <w:tcPr>
            <w:tcW w:w="4504" w:type="dxa"/>
          </w:tcPr>
          <w:p w:rsidR="009D49A8" w:rsidRDefault="009D49A8" w:rsidP="00605B97">
            <w:r>
              <w:t>1.Оформление отчета по производственной практике.</w:t>
            </w:r>
          </w:p>
          <w:p w:rsidR="009D49A8" w:rsidRPr="00F34CAF" w:rsidRDefault="009D49A8" w:rsidP="00605B97">
            <w:r>
              <w:t>2.Сдача итогового зачета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  <w:r w:rsidRPr="00F34CAF">
              <w:rPr>
                <w:b/>
                <w:bCs/>
              </w:rPr>
              <w:t>ИТОГО:</w:t>
            </w:r>
          </w:p>
        </w:tc>
        <w:tc>
          <w:tcPr>
            <w:tcW w:w="618" w:type="dxa"/>
          </w:tcPr>
          <w:p w:rsidR="009D49A8" w:rsidRPr="00275681" w:rsidRDefault="009D49A8" w:rsidP="00A1493B">
            <w:pPr>
              <w:jc w:val="center"/>
              <w:rPr>
                <w:b/>
                <w:sz w:val="24"/>
                <w:szCs w:val="24"/>
              </w:rPr>
            </w:pPr>
            <w:r w:rsidRPr="00275681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5681" w:rsidRPr="00F77D46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D46">
        <w:rPr>
          <w:rFonts w:ascii="Times New Roman" w:hAnsi="Times New Roman" w:cs="Times New Roman"/>
          <w:b/>
          <w:sz w:val="24"/>
          <w:szCs w:val="24"/>
        </w:rPr>
        <w:t xml:space="preserve">*** </w:t>
      </w:r>
      <w:r w:rsidRPr="00F77D46">
        <w:rPr>
          <w:rFonts w:ascii="Times New Roman" w:hAnsi="Times New Roman" w:cs="Times New Roman"/>
          <w:sz w:val="24"/>
          <w:szCs w:val="24"/>
        </w:rPr>
        <w:t>в соответствии с передовым международным опытом движения WorldSkills International  на основании компетенции WSR и с учетом профессионального стандарта «Повар», утвержденного Приказом Минтруда « 610н от 08.09.2015, требований  профессиональных стандартов индустрии питания, разработанных в 2007-2008 годах НП Федерация рестораторов и отельеров.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B83">
        <w:rPr>
          <w:rFonts w:ascii="Times New Roman" w:hAnsi="Times New Roman" w:cs="Times New Roman"/>
          <w:sz w:val="24"/>
          <w:szCs w:val="24"/>
        </w:rPr>
        <w:t>Зам. директора по практике: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Т.</w:t>
      </w:r>
      <w:r w:rsidR="00937697">
        <w:rPr>
          <w:rFonts w:ascii="Times New Roman" w:hAnsi="Times New Roman" w:cs="Times New Roman"/>
          <w:sz w:val="24"/>
          <w:szCs w:val="24"/>
        </w:rPr>
        <w:t>С. Лобанова</w:t>
      </w: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  профессионального модуля                                       Т.Н. Еграшкина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Pr="007418AC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0E4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Pr="007418AC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3F5B83" w:rsidRPr="007418AC" w:rsidRDefault="003F5B83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.1. Общие требования к организации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Программа  производственной практики реализуется на базах производственной практики: рестораны: «Анна», «Ереван», «Шпина</w:t>
      </w:r>
      <w:r w:rsidR="009D49A8">
        <w:rPr>
          <w:rFonts w:ascii="Times New Roman" w:eastAsia="Times New Roman" w:hAnsi="Times New Roman" w:cs="Times New Roman"/>
          <w:sz w:val="24"/>
          <w:szCs w:val="24"/>
        </w:rPr>
        <w:t>т», «Харуки»</w:t>
      </w:r>
      <w:r>
        <w:rPr>
          <w:rFonts w:ascii="Times New Roman" w:eastAsia="Times New Roman" w:hAnsi="Times New Roman" w:cs="Times New Roman"/>
          <w:sz w:val="24"/>
          <w:szCs w:val="24"/>
        </w:rPr>
        <w:t>; производственные цеха АО «Гулливер»: кулинарный, кондитерский и хлебобулочный.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Своевременно издаются  приказы о проведении  производственного обучения  и производственной практики, договора, отзывы руководителей практики, отчеты о прохождении практики. Проводится  инструктаж по технике и пожарной безопасности, медицинский осмотр обучающихся.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Организация производственного обучения для обучающихся осуществляется согласно графика учебного  процесса учебного заведения.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Pr="00DA5F58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F58">
        <w:rPr>
          <w:rFonts w:ascii="Times New Roman" w:eastAsia="Times New Roman" w:hAnsi="Times New Roman" w:cs="Times New Roman"/>
          <w:b/>
          <w:sz w:val="24"/>
          <w:szCs w:val="24"/>
        </w:rPr>
        <w:t>3.2 Характеристика рабочих мест:</w:t>
      </w:r>
    </w:p>
    <w:p w:rsidR="003F5B83" w:rsidRP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 Предприятия  оснащены  компьютерами  и  орг. техникой. Имеются  образцы  рекламы в виде: макетов, проспектов, листовок, презентаций  и рекламных роликов. Программное  обеспечение по </w:t>
      </w:r>
      <w:r w:rsidR="00DA5F58">
        <w:rPr>
          <w:rFonts w:ascii="Times New Roman" w:hAnsi="Times New Roman" w:cs="Times New Roman"/>
          <w:sz w:val="24"/>
          <w:szCs w:val="24"/>
        </w:rPr>
        <w:t xml:space="preserve">расчету  калькуляции «Шеф Эксперт», </w:t>
      </w:r>
      <w:r w:rsidRPr="007418AC">
        <w:rPr>
          <w:rFonts w:ascii="Times New Roman" w:hAnsi="Times New Roman" w:cs="Times New Roman"/>
          <w:sz w:val="24"/>
          <w:szCs w:val="24"/>
        </w:rPr>
        <w:t>обработке  анкет  и подсчету  эффективности  рекламной   деятельности  предприятия.</w:t>
      </w: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B83" w:rsidRDefault="003F5B83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900581"/>
            <wp:effectExtent l="19050" t="0" r="3175" b="0"/>
            <wp:docPr id="3" name="Рисунок 2" descr="http://gerden.sytes.net/wp-content/uploads/b3cdecb0ed/05/10/shema_a548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rden.sytes.net/wp-content/uploads/b3cdecb0ed/05/10/shema_a548e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Default="007418AC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697" w:rsidRDefault="00937697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DA5F58" w:rsidRPr="008A621C" w:rsidRDefault="00DA5F58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3.3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DA5F58" w:rsidRPr="008A621C" w:rsidRDefault="00DA5F58" w:rsidP="00DA5F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A621C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DA5F58" w:rsidRPr="008A621C" w:rsidRDefault="00DA5F58" w:rsidP="00DA5F5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Печатные издания: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1. 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5. ГОСТ 31984-2012 Услуги общественного питания. Общие требования.- Введ.  2015-01-01.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6. ГОСТ 30524-2013 Услуги общественного питания. Требования к персоналу. - Введ.  2016-01-01.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7. ГОСТ 31985-2013 Услуги общественного питания. Термины и определения.- Введ. 2015-01-01.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8. ГОСТ 30390-2013  Услуги общественного питания. Продукция общественного питания, реализуемая населению. Общие технические условия – Введ. 2016 – 01</w:t>
      </w:r>
      <w:r w:rsidR="009D49A8">
        <w:rPr>
          <w:rFonts w:ascii="Times New Roman" w:hAnsi="Times New Roman" w:cs="Times New Roman"/>
          <w:sz w:val="24"/>
          <w:szCs w:val="24"/>
        </w:rPr>
        <w:t xml:space="preserve"> – 01.- М.: Стандартинформ, 209</w:t>
      </w:r>
      <w:r w:rsidRPr="00DA5F58">
        <w:rPr>
          <w:rFonts w:ascii="Times New Roman" w:hAnsi="Times New Roman" w:cs="Times New Roman"/>
          <w:sz w:val="24"/>
          <w:szCs w:val="24"/>
        </w:rPr>
        <w:t xml:space="preserve">.-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sz w:val="24"/>
          <w:szCs w:val="24"/>
        </w:rPr>
        <w:t>, 12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9. 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11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</w:t>
      </w:r>
      <w:r w:rsidR="009D49A8">
        <w:rPr>
          <w:rFonts w:ascii="Times New Roman" w:hAnsi="Times New Roman" w:cs="Times New Roman"/>
          <w:sz w:val="24"/>
          <w:szCs w:val="24"/>
        </w:rPr>
        <w:t>итарного врача РФ от 22 мая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98.            </w:t>
      </w:r>
    </w:p>
    <w:p w:rsidR="00DA5F58" w:rsidRPr="00DA5F58" w:rsidRDefault="00DA5F58" w:rsidP="00DA5F5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</w:t>
      </w:r>
      <w:r w:rsidR="009D49A8">
        <w:rPr>
          <w:rFonts w:ascii="Times New Roman" w:hAnsi="Times New Roman" w:cs="Times New Roman"/>
          <w:sz w:val="24"/>
          <w:szCs w:val="24"/>
        </w:rPr>
        <w:t>тарного врача РФ от 13 июля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15.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9D49A8">
        <w:rPr>
          <w:rFonts w:ascii="Times New Roman" w:hAnsi="Times New Roman" w:cs="Times New Roman"/>
          <w:sz w:val="24"/>
          <w:szCs w:val="24"/>
        </w:rPr>
        <w:t>ного врача РФ от 20 августа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27          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lastRenderedPageBreak/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«Кондитер/Шоколатье».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>М.: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.- 544с.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>М.: ДеЛи плюс, 20</w:t>
      </w:r>
      <w:r w:rsidR="009D49A8">
        <w:rPr>
          <w:rFonts w:ascii="Times New Roman" w:hAnsi="Times New Roman" w:cs="Times New Roman"/>
          <w:sz w:val="24"/>
          <w:szCs w:val="24"/>
        </w:rPr>
        <w:t>20</w:t>
      </w:r>
      <w:r w:rsidRPr="00DA5F58">
        <w:rPr>
          <w:rFonts w:ascii="Times New Roman" w:hAnsi="Times New Roman" w:cs="Times New Roman"/>
          <w:sz w:val="24"/>
          <w:szCs w:val="24"/>
        </w:rPr>
        <w:t>.- 808с.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21. 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</w:t>
      </w:r>
      <w:r w:rsidR="009D49A8">
        <w:rPr>
          <w:rFonts w:ascii="Times New Roman" w:hAnsi="Times New Roman" w:cs="Times New Roman"/>
          <w:iCs/>
          <w:sz w:val="24"/>
          <w:szCs w:val="24"/>
        </w:rPr>
        <w:t>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 – 615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23. Сборник рецептур блюд и кулинарных изделий для предприятий общественного питания: Сборник технических нормативов. Ч. 2 / Под общ. ред. Н.А.Лупея.  - М.: Хлеб</w:t>
      </w:r>
      <w:r w:rsidR="009D49A8">
        <w:rPr>
          <w:rFonts w:ascii="Times New Roman" w:hAnsi="Times New Roman" w:cs="Times New Roman"/>
          <w:iCs/>
          <w:sz w:val="24"/>
          <w:szCs w:val="24"/>
        </w:rPr>
        <w:t>продинформ,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.- 560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24. Аграновский, Е.Д. и др. Организация производства в общественном питании / Е.Д. А</w:t>
      </w:r>
      <w:r w:rsidR="009D49A8">
        <w:rPr>
          <w:rFonts w:ascii="Times New Roman" w:hAnsi="Times New Roman" w:cs="Times New Roman"/>
          <w:sz w:val="24"/>
          <w:szCs w:val="24"/>
        </w:rPr>
        <w:t>грановский. - М.:Экономика,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25. Аграновский, Е.Д. Основы проектирования и интерьер предприятий общественного питания / Е.Д. Аграновский, Б.В. </w:t>
      </w:r>
      <w:r w:rsidR="009D49A8">
        <w:rPr>
          <w:rFonts w:ascii="Times New Roman" w:hAnsi="Times New Roman" w:cs="Times New Roman"/>
          <w:sz w:val="24"/>
          <w:szCs w:val="24"/>
        </w:rPr>
        <w:t>Дмитриев. – М.: Мастерство, 2011</w:t>
      </w:r>
      <w:r w:rsidRPr="00DA5F58">
        <w:rPr>
          <w:rFonts w:ascii="Times New Roman" w:hAnsi="Times New Roman" w:cs="Times New Roman"/>
          <w:sz w:val="24"/>
          <w:szCs w:val="24"/>
        </w:rPr>
        <w:t>. – 216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26. Ботов М.И. Оборудование предприятий общественного питания : учебник для студ.учреждений высш.проф.образования / М.И. Ботов, В.Д. Елхина, В.П. Кирпичников. – 1-е изд. – М. : Издательский ц</w:t>
      </w:r>
      <w:r w:rsidR="009D49A8">
        <w:rPr>
          <w:rFonts w:ascii="Times New Roman" w:hAnsi="Times New Roman" w:cs="Times New Roman"/>
          <w:iCs/>
          <w:sz w:val="24"/>
          <w:szCs w:val="24"/>
        </w:rPr>
        <w:t>ентр «Академия»,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27. Бурчакова И.Ю. Организация процесса приготовления и приготовление сложных хлебобулочных мучных кондитерских изделий: учеб.для учащихся учреждений сред.проф.образования / И.Ю. Бурчакова, С.В. Ермилова. – 3-е изд., стер. – М. : Издатель</w:t>
      </w:r>
      <w:r w:rsidR="009D49A8">
        <w:rPr>
          <w:rFonts w:ascii="Times New Roman" w:hAnsi="Times New Roman" w:cs="Times New Roman"/>
          <w:iCs/>
          <w:sz w:val="24"/>
          <w:szCs w:val="24"/>
        </w:rPr>
        <w:t>ский центр «Академия», 2020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384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28. 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29. Голубев, В.Н. Справочник работника общественного питания / В.Н. Голубев, М.П. Могильный, Т.В. Шленская. – М: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 – 590 с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30. Ермилова С.В. Приготовление хлебобулочных, мучных кондитерских изделий: учеб.для учреждений сред.проф.образования / С.В. Ермилова. – 1-е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336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31. Ермилова С.В. Торты, пирожные и десерты: учеб.пособие для учреждений сред.проф.образования / С.В. Ермилова., Е.И. Соколова – 5-е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80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32. 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33. Кащенко В.Ф. Оборудование предприятий общественного питания: учебное пособие/В.Ф. Кащенко, Р.В. Кащенко. – М.: Альфа,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lastRenderedPageBreak/>
        <w:t>34. Кучер, Л.С. Организация обслуживания на предприятиях общественного питания / Л.С. Кучер, Л.М. Шкуратов. – М.: ИД «Деловая лите</w:t>
      </w:r>
      <w:r w:rsidR="009D49A8">
        <w:rPr>
          <w:rFonts w:ascii="Times New Roman" w:hAnsi="Times New Roman" w:cs="Times New Roman"/>
          <w:iCs/>
          <w:sz w:val="24"/>
          <w:szCs w:val="24"/>
        </w:rPr>
        <w:t>ратура»,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35. 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</w:t>
      </w:r>
      <w:r w:rsidR="009D49A8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40. 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41. Шеламова Г.М. Психология и этика профессиональной деятельности: учеб.пособие для учащихся учреждений сред.проф.образования Г.М.Шеламова. – 1-е изд. – М. : Изд</w:t>
      </w:r>
      <w:r w:rsidR="009D49A8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DA5F58">
        <w:rPr>
          <w:rFonts w:ascii="Times New Roman" w:hAnsi="Times New Roman" w:cs="Times New Roman"/>
          <w:sz w:val="24"/>
          <w:szCs w:val="24"/>
        </w:rPr>
        <w:t>. – 64 с.</w:t>
      </w:r>
    </w:p>
    <w:p w:rsidR="00DA5F58" w:rsidRPr="00DA5F58" w:rsidRDefault="00DA5F58" w:rsidP="00DA5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Электронные издания (ресурсы):</w:t>
      </w:r>
    </w:p>
    <w:p w:rsidR="00DA5F58" w:rsidRPr="00781043" w:rsidRDefault="00937697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7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http://www.pitportal.ru/technolog/11144.html</w:t>
        </w:r>
      </w:hyperlink>
    </w:p>
    <w:p w:rsidR="00DA5F58" w:rsidRPr="00781043" w:rsidRDefault="00937697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8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http://www.magnatcorp.ru/articles/4158.html</w:t>
        </w:r>
      </w:hyperlink>
      <w:r w:rsidR="00DA5F58" w:rsidRPr="00781043">
        <w:rPr>
          <w:rFonts w:ascii="Times New Roman" w:hAnsi="Times New Roman" w:cs="Times New Roman"/>
          <w:szCs w:val="24"/>
        </w:rPr>
        <w:t xml:space="preserve">     </w:t>
      </w:r>
    </w:p>
    <w:p w:rsidR="00DA5F58" w:rsidRPr="00781043" w:rsidRDefault="00937697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9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http://www.fabrikabiz.ru/restaurant/4/5.php</w:t>
        </w:r>
      </w:hyperlink>
    </w:p>
    <w:p w:rsidR="00DA5F58" w:rsidRPr="00781043" w:rsidRDefault="00937697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0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creative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-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chef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937697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1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gastromag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937697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2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http://www.horeca.ru/</w:t>
        </w:r>
      </w:hyperlink>
    </w:p>
    <w:p w:rsidR="00DA5F58" w:rsidRPr="00781043" w:rsidRDefault="00937697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3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http://novikovgroup.ru/</w:t>
        </w:r>
      </w:hyperlink>
    </w:p>
    <w:p w:rsidR="00DA5F58" w:rsidRPr="00781043" w:rsidRDefault="00937697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4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http://www.cafemumu.ru/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Management</w:t>
      </w:r>
      <w:r w:rsidRPr="00781043">
        <w:rPr>
          <w:rFonts w:ascii="Times New Roman" w:hAnsi="Times New Roman" w:cs="Times New Roman"/>
          <w:szCs w:val="24"/>
        </w:rPr>
        <w:t>-</w:t>
      </w:r>
      <w:r w:rsidRPr="00781043">
        <w:rPr>
          <w:rFonts w:ascii="Times New Roman" w:hAnsi="Times New Roman" w:cs="Times New Roman"/>
          <w:szCs w:val="24"/>
          <w:lang w:val="en-US"/>
        </w:rPr>
        <w:t>Portal</w:t>
      </w:r>
      <w:r w:rsidRPr="00781043">
        <w:rPr>
          <w:rFonts w:ascii="Times New Roman" w:hAnsi="Times New Roman" w:cs="Times New Roman"/>
          <w:szCs w:val="24"/>
        </w:rPr>
        <w:t>.</w:t>
      </w:r>
      <w:r w:rsidRPr="00781043">
        <w:rPr>
          <w:rFonts w:ascii="Times New Roman" w:hAnsi="Times New Roman" w:cs="Times New Roman"/>
          <w:szCs w:val="24"/>
          <w:lang w:val="en-US"/>
        </w:rPr>
        <w:t>ru</w:t>
      </w:r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Economi</w:t>
      </w:r>
      <w:r w:rsidRPr="00781043">
        <w:rPr>
          <w:rFonts w:ascii="Times New Roman" w:hAnsi="Times New Roman" w:cs="Times New Roman"/>
          <w:szCs w:val="24"/>
        </w:rPr>
        <w:t>.</w:t>
      </w:r>
      <w:r w:rsidRPr="00781043">
        <w:rPr>
          <w:rFonts w:ascii="Times New Roman" w:hAnsi="Times New Roman" w:cs="Times New Roman"/>
          <w:szCs w:val="24"/>
          <w:lang w:val="en-US"/>
        </w:rPr>
        <w:t>gov</w:t>
      </w:r>
      <w:r w:rsidRPr="00781043">
        <w:rPr>
          <w:rFonts w:ascii="Times New Roman" w:hAnsi="Times New Roman" w:cs="Times New Roman"/>
          <w:szCs w:val="24"/>
        </w:rPr>
        <w:t>.</w:t>
      </w:r>
      <w:r w:rsidRPr="00781043">
        <w:rPr>
          <w:rFonts w:ascii="Times New Roman" w:hAnsi="Times New Roman" w:cs="Times New Roman"/>
          <w:szCs w:val="24"/>
          <w:lang w:val="en-US"/>
        </w:rPr>
        <w:t>ru</w:t>
      </w:r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  <w:lang w:val="en-US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 xml:space="preserve">Minfin.ru </w:t>
      </w:r>
    </w:p>
    <w:p w:rsidR="00DA5F58" w:rsidRPr="00781043" w:rsidRDefault="00937697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hyperlink r:id="rId15" w:history="1">
        <w:r w:rsidR="00DA5F58" w:rsidRPr="00781043">
          <w:rPr>
            <w:rStyle w:val="a3"/>
            <w:rFonts w:ascii="Times New Roman" w:hAnsi="Times New Roman" w:cs="Times New Roman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r w:rsidRPr="00781043">
        <w:rPr>
          <w:rFonts w:ascii="Times New Roman" w:hAnsi="Times New Roman" w:cs="Times New Roman"/>
          <w:snapToGrid w:val="0"/>
          <w:spacing w:val="-3"/>
          <w:szCs w:val="24"/>
          <w:lang w:val="en-US"/>
        </w:rPr>
        <w:t>http://instrukciy.ru/otrasli/page39.html</w:t>
      </w:r>
    </w:p>
    <w:p w:rsidR="00DA5F58" w:rsidRPr="00781043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781043">
        <w:rPr>
          <w:rFonts w:ascii="Times New Roman" w:hAnsi="Times New Roman" w:cs="Times New Roman"/>
          <w:b/>
          <w:bCs/>
          <w:szCs w:val="24"/>
        </w:rPr>
        <w:t>Дополнительные источники:</w:t>
      </w:r>
    </w:p>
    <w:p w:rsidR="00DA5F58" w:rsidRPr="00DA5F58" w:rsidRDefault="00DA5F58" w:rsidP="00781043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1. Батраева, Э. А.   Экономика предприятия общественного питания : учебник и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практикум для СПО / Э. А. Батраева. — 2-е изд., перераб. и доп. — М. :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Издательство Юрайт, 2020</w:t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DA5F58">
        <w:rPr>
          <w:rFonts w:ascii="Times New Roman" w:hAnsi="Times New Roman" w:cs="Times New Roman"/>
          <w:sz w:val="24"/>
          <w:szCs w:val="24"/>
        </w:rPr>
        <w:br/>
      </w:r>
    </w:p>
    <w:p w:rsidR="00DA5F58" w:rsidRPr="008A621C" w:rsidRDefault="00DA5F58" w:rsidP="00DA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Литература актуализирована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На заседании МК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Председатель  _________Т.Н. Еграшкина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Протокол № 1 от 2</w:t>
      </w:r>
      <w:r w:rsidR="00937697">
        <w:rPr>
          <w:rFonts w:ascii="Times New Roman" w:hAnsi="Times New Roman" w:cs="Times New Roman"/>
          <w:szCs w:val="24"/>
        </w:rPr>
        <w:t>7</w:t>
      </w:r>
      <w:bookmarkStart w:id="0" w:name="_GoBack"/>
      <w:bookmarkEnd w:id="0"/>
      <w:r w:rsidRPr="009D49A8">
        <w:rPr>
          <w:rFonts w:ascii="Times New Roman" w:hAnsi="Times New Roman" w:cs="Times New Roman"/>
          <w:szCs w:val="24"/>
        </w:rPr>
        <w:t>.09.2022</w:t>
      </w: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7418AC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F58" w:rsidRPr="007418AC" w:rsidSect="00937697">
          <w:pgSz w:w="11906" w:h="16838"/>
          <w:pgMar w:top="709" w:right="850" w:bottom="1134" w:left="1418" w:header="708" w:footer="708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  ОСВОЕНИЯ ПРОИЗВОДСТВЕННОЙ ПРАКТИКИ</w:t>
      </w:r>
    </w:p>
    <w:p w:rsidR="007418AC" w:rsidRPr="007418AC" w:rsidRDefault="007418AC" w:rsidP="007418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Контроль и оценка результатов освоения программы производственной  практики осуществляется преподавателем профессионального цикла  в процессе проведения занятий, а также выполнения учащимися учебно-производственных заданий.</w:t>
      </w:r>
    </w:p>
    <w:p w:rsidR="007418AC" w:rsidRDefault="007418AC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9212"/>
      </w:tblGrid>
      <w:tr w:rsidR="00781043" w:rsidRPr="0013620F" w:rsidTr="00781043">
        <w:trPr>
          <w:trHeight w:val="730"/>
        </w:trPr>
        <w:tc>
          <w:tcPr>
            <w:tcW w:w="5388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212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781043" w:rsidRPr="0013620F" w:rsidTr="00781043">
        <w:trPr>
          <w:trHeight w:val="7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</w:tr>
      <w:tr w:rsidR="00781043" w:rsidRPr="0013620F" w:rsidTr="00781043">
        <w:trPr>
          <w:trHeight w:val="141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методик расчета;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адекватность предложений по предупреждению хищений на производстве;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</w:tr>
      <w:tr w:rsidR="00781043" w:rsidRPr="0013620F" w:rsidTr="00781043">
        <w:trPr>
          <w:trHeight w:val="832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ностей социального и культурного контекста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</w:tr>
    </w:tbl>
    <w:p w:rsidR="00DA5F58" w:rsidRDefault="00DA5F58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ОГБПОУ «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Ульяновский         </w:t>
      </w:r>
    </w:p>
    <w:p w:rsidR="00781043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техникум  питания и торговли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профессионального модуля                                         ________________________                 Т.Н.Еграшкина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a8"/>
        <w:tblW w:w="14992" w:type="dxa"/>
        <w:tblLook w:val="04A0" w:firstRow="1" w:lastRow="0" w:firstColumn="1" w:lastColumn="0" w:noHBand="0" w:noVBand="1"/>
      </w:tblPr>
      <w:tblGrid>
        <w:gridCol w:w="5778"/>
        <w:gridCol w:w="6521"/>
        <w:gridCol w:w="2693"/>
      </w:tblGrid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*ЛР 4 </w:t>
            </w:r>
            <w:r w:rsidRPr="00693F6D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 и профессиоанльного конструктивного «цифрового следа».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  <w:r w:rsidRPr="00693F6D">
              <w:rPr>
                <w:sz w:val="24"/>
                <w:szCs w:val="24"/>
              </w:rPr>
              <w:t xml:space="preserve"> Проявляющий и демонстрирующий уважение к представителям различных этнокультурных, соци</w:t>
            </w:r>
            <w:r w:rsidRPr="00693F6D">
              <w:rPr>
                <w:sz w:val="24"/>
                <w:szCs w:val="24"/>
              </w:rPr>
              <w:lastRenderedPageBreak/>
              <w:t>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*ЛР10 </w:t>
            </w:r>
            <w:r w:rsidRPr="00693F6D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*ЛР11</w:t>
            </w:r>
            <w:r w:rsidRPr="00693F6D">
              <w:rPr>
                <w:sz w:val="24"/>
                <w:szCs w:val="24"/>
              </w:rPr>
              <w:t xml:space="preserve"> 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13</w:t>
            </w:r>
            <w:r w:rsidRPr="00693F6D">
              <w:rPr>
                <w:sz w:val="24"/>
                <w:szCs w:val="24"/>
              </w:rPr>
              <w:t xml:space="preserve"> Выполняющий профессиональные навыки в сфере сервиса.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16</w:t>
            </w:r>
            <w:r w:rsidRPr="00693F6D">
              <w:rPr>
                <w:sz w:val="24"/>
                <w:szCs w:val="24"/>
              </w:rPr>
              <w:t xml:space="preserve"> 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17</w:t>
            </w:r>
            <w:r w:rsidRPr="00693F6D">
              <w:rPr>
                <w:sz w:val="24"/>
                <w:szCs w:val="24"/>
              </w:rPr>
              <w:t xml:space="preserve"> 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18</w:t>
            </w:r>
            <w:r w:rsidRPr="00693F6D">
              <w:rPr>
                <w:sz w:val="24"/>
                <w:szCs w:val="24"/>
              </w:rPr>
              <w:t xml:space="preserve"> Способный формировать проектные идеи и обеспечивать их ресурсно- программной деятельностью.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19</w:t>
            </w:r>
            <w:r w:rsidRPr="00693F6D">
              <w:rPr>
                <w:sz w:val="24"/>
                <w:szCs w:val="24"/>
              </w:rPr>
              <w:t xml:space="preserve"> Способный к применению инструментов и методов бережливого производства.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20</w:t>
            </w:r>
            <w:r w:rsidRPr="00693F6D">
              <w:rPr>
                <w:sz w:val="24"/>
                <w:szCs w:val="24"/>
              </w:rPr>
              <w:t xml:space="preserve"> Умеющий быстро принимать решения распределять собственные ресурсы и управлять своим временем.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  <w:r w:rsidRPr="00693F6D">
              <w:rPr>
                <w:sz w:val="24"/>
                <w:szCs w:val="24"/>
              </w:rPr>
              <w:t xml:space="preserve"> Способный к художественному творчеству и развитию эстетического вкуса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  <w:r w:rsidRPr="00693F6D">
              <w:rPr>
                <w:sz w:val="24"/>
                <w:szCs w:val="24"/>
              </w:rPr>
              <w:t xml:space="preserve"> Способный к применению логистики навыков в решении личных и профессиональных задач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  <w:r w:rsidRPr="00693F6D">
              <w:rPr>
                <w:sz w:val="24"/>
                <w:szCs w:val="24"/>
              </w:rPr>
              <w:t xml:space="preserve"> Осознающий значимость профессионального развития в выбранной профессии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26</w:t>
            </w:r>
            <w:r w:rsidRPr="00693F6D">
              <w:rPr>
                <w:sz w:val="24"/>
                <w:szCs w:val="24"/>
              </w:rPr>
              <w:t xml:space="preserve"> 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</w:tbl>
    <w:p w:rsidR="009D49A8" w:rsidRPr="007418AC" w:rsidRDefault="009D49A8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sectPr w:rsidR="009D49A8" w:rsidRPr="007418AC" w:rsidSect="00DA5F58">
          <w:pgSz w:w="16838" w:h="11906" w:orient="landscape"/>
          <w:pgMar w:top="851" w:right="709" w:bottom="851" w:left="1134" w:header="709" w:footer="709" w:gutter="0"/>
          <w:cols w:space="720"/>
        </w:sectPr>
      </w:pPr>
    </w:p>
    <w:p w:rsidR="007418AC" w:rsidRPr="007418AC" w:rsidRDefault="007418AC" w:rsidP="004E6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8AC" w:rsidRPr="007418AC" w:rsidSect="000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8107F"/>
    <w:multiLevelType w:val="multilevel"/>
    <w:tmpl w:val="00A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FBE58EE"/>
    <w:multiLevelType w:val="hybridMultilevel"/>
    <w:tmpl w:val="1A1CE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4F26041"/>
    <w:multiLevelType w:val="hybridMultilevel"/>
    <w:tmpl w:val="B890FF48"/>
    <w:lvl w:ilvl="0" w:tplc="D3DC218E">
      <w:start w:val="36"/>
      <w:numFmt w:val="decimal"/>
      <w:lvlText w:val="%1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A11DB7"/>
    <w:multiLevelType w:val="multilevel"/>
    <w:tmpl w:val="719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8AC"/>
    <w:rsid w:val="000D7885"/>
    <w:rsid w:val="0014607F"/>
    <w:rsid w:val="001A31C4"/>
    <w:rsid w:val="00275681"/>
    <w:rsid w:val="002E0DFA"/>
    <w:rsid w:val="003643BE"/>
    <w:rsid w:val="003C165C"/>
    <w:rsid w:val="003F5B83"/>
    <w:rsid w:val="00465ECC"/>
    <w:rsid w:val="00497F88"/>
    <w:rsid w:val="004E021C"/>
    <w:rsid w:val="004E6095"/>
    <w:rsid w:val="005E3303"/>
    <w:rsid w:val="00605B97"/>
    <w:rsid w:val="006113A8"/>
    <w:rsid w:val="006C343E"/>
    <w:rsid w:val="006E049A"/>
    <w:rsid w:val="007418AC"/>
    <w:rsid w:val="00752C07"/>
    <w:rsid w:val="00781043"/>
    <w:rsid w:val="00811736"/>
    <w:rsid w:val="00852C67"/>
    <w:rsid w:val="00857728"/>
    <w:rsid w:val="008E268B"/>
    <w:rsid w:val="008F5127"/>
    <w:rsid w:val="00937697"/>
    <w:rsid w:val="009607F1"/>
    <w:rsid w:val="009D1929"/>
    <w:rsid w:val="009D49A8"/>
    <w:rsid w:val="00A1493B"/>
    <w:rsid w:val="00B1398F"/>
    <w:rsid w:val="00B23616"/>
    <w:rsid w:val="00B31A12"/>
    <w:rsid w:val="00BD1232"/>
    <w:rsid w:val="00C853A2"/>
    <w:rsid w:val="00CB6D9B"/>
    <w:rsid w:val="00CC239C"/>
    <w:rsid w:val="00D47121"/>
    <w:rsid w:val="00DA5F58"/>
    <w:rsid w:val="00EC2F60"/>
    <w:rsid w:val="00EE50E4"/>
    <w:rsid w:val="00F24777"/>
    <w:rsid w:val="00F34CAF"/>
    <w:rsid w:val="00F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CA16"/>
  <w15:docId w15:val="{EA8D5E0E-8D0A-4E82-8DF8-D17CFCDA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885"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natcorp.ru/articles/4158.html" TargetMode="External"/><Relationship Id="rId13" Type="http://schemas.openxmlformats.org/officeDocument/2006/relationships/hyperlink" Target="http://novikovgroup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itportal.ru/technolog/11144.html" TargetMode="External"/><Relationship Id="rId12" Type="http://schemas.openxmlformats.org/officeDocument/2006/relationships/hyperlink" Target="http://www.horec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astroma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p.ru/books/m21/" TargetMode="External"/><Relationship Id="rId10" Type="http://schemas.openxmlformats.org/officeDocument/2006/relationships/hyperlink" Target="http://www.creative-che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brikabiz.ru/restaurant/4/5.php" TargetMode="External"/><Relationship Id="rId14" Type="http://schemas.openxmlformats.org/officeDocument/2006/relationships/hyperlink" Target="http://www.cafemum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A696-64B1-449F-AE0B-CBAC6863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20</Pages>
  <Words>5525</Words>
  <Characters>31496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2021-09-13T10:08:00Z</cp:lastPrinted>
  <dcterms:created xsi:type="dcterms:W3CDTF">2018-06-20T11:56:00Z</dcterms:created>
  <dcterms:modified xsi:type="dcterms:W3CDTF">2022-12-23T09:16:00Z</dcterms:modified>
</cp:coreProperties>
</file>